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7"/>
        <w:bidi w:val="0"/>
        <w:jc w:val="center"/>
        <w:rPr>
          <w:rFonts w:ascii="Tinos" w:hAnsi="Tinos"/>
        </w:rPr>
      </w:pPr>
      <w:r>
        <w:rPr>
          <w:rFonts w:ascii="Tinos" w:hAnsi="Tinos"/>
          <w:sz w:val="26"/>
          <w:szCs w:val="26"/>
        </w:rPr>
        <w:t>Пояснительная записка</w:t>
      </w:r>
    </w:p>
    <w:p>
      <w:pPr>
        <w:pStyle w:val="Style37"/>
        <w:bidi w:val="0"/>
        <w:rPr>
          <w:rFonts w:ascii="Tinos" w:hAnsi="Tinos"/>
          <w:sz w:val="26"/>
          <w:szCs w:val="26"/>
        </w:rPr>
      </w:pPr>
      <w:r>
        <w:rPr>
          <w:rFonts w:ascii="Tinos" w:hAnsi="Tinos"/>
          <w:sz w:val="26"/>
          <w:szCs w:val="26"/>
        </w:rPr>
      </w:r>
    </w:p>
    <w:p>
      <w:pPr>
        <w:pStyle w:val="Style37"/>
        <w:bidi w:val="0"/>
        <w:jc w:val="center"/>
        <w:rPr>
          <w:rFonts w:ascii="Tinos" w:hAnsi="Tinos"/>
        </w:rPr>
      </w:pPr>
      <w:r>
        <w:rPr>
          <w:rFonts w:ascii="Tinos" w:hAnsi="Tinos"/>
          <w:sz w:val="26"/>
          <w:szCs w:val="26"/>
        </w:rPr>
        <w:t>к проекту постановления Администрации Катав-Ивановского муниципального округа  Челябинской области «Об утверждении административного регламента предоставления муниципальной услуги «Получение права на организацию ярмарки»</w:t>
      </w:r>
    </w:p>
    <w:p>
      <w:pPr>
        <w:pStyle w:val="Style37"/>
        <w:bidi w:val="0"/>
        <w:rPr>
          <w:rFonts w:ascii="Tinos" w:hAnsi="Tinos" w:eastAsia="Times New Roman" w:cs="Times New Roman"/>
          <w:sz w:val="26"/>
          <w:szCs w:val="26"/>
        </w:rPr>
      </w:pPr>
      <w:r>
        <w:rPr>
          <w:rFonts w:eastAsia="Times New Roman" w:cs="Times New Roman" w:ascii="Tinos" w:hAnsi="Tinos"/>
          <w:sz w:val="26"/>
          <w:szCs w:val="26"/>
        </w:rPr>
      </w:r>
    </w:p>
    <w:p>
      <w:pPr>
        <w:pStyle w:val="Style37"/>
        <w:bidi w:val="0"/>
        <w:spacing w:lineRule="auto" w:line="240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ab/>
        <w:t>Проект постановления «Об утверждении административного регламента предоставления муниципальной услуги «Получение права на организацию ярмарки»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разработан отделом муниципального заказа, координации потребительского рынка Администрации Катав-Ивановского муниципального округа в соответствии с: 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- </w:t>
      </w:r>
      <w:r>
        <w:rPr>
          <w:rFonts w:eastAsia="Times New Roman" w:cs="Times New Roman" w:ascii="Tinos" w:hAnsi="Tinos"/>
          <w:sz w:val="26"/>
          <w:szCs w:val="26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>
      <w:pPr>
        <w:pStyle w:val="Normal"/>
        <w:spacing w:lineRule="auto" w:line="240"/>
        <w:jc w:val="both"/>
        <w:rPr/>
      </w:pPr>
      <w:r>
        <w:rPr>
          <w:rFonts w:ascii="Tinos" w:hAnsi="Tinos"/>
          <w:sz w:val="26"/>
          <w:szCs w:val="26"/>
        </w:rPr>
        <w:t>- постановлением Правительства Челябинской области от 16.02.2011 г. № 31-П «О Положении о порядке организации ярмарок и продажи товаров на них и требованиях к организации продажи товаров (выполнению работ, оказанию услуг) на ярмарках на территории Челябинской области»;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nos" w:hAnsi="Tinos"/>
          <w:sz w:val="26"/>
          <w:szCs w:val="26"/>
        </w:rPr>
        <w:t>- постановлением Администрации Катав-Ивановского муниципального округа Челябинской области от 19.02.2026г. № 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округа».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nos" w:hAnsi="Tinos"/>
          <w:sz w:val="26"/>
          <w:szCs w:val="26"/>
        </w:rPr>
        <w:tab/>
        <w:t>Проект постановления предполагает обеспечить принятие нормативного акта в соответствии с действующим законодательством.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nos" w:hAnsi="Tinos"/>
          <w:sz w:val="26"/>
          <w:szCs w:val="26"/>
        </w:rPr>
        <w:tab/>
        <w:t xml:space="preserve">Административный регламент </w:t>
      </w:r>
      <w:r>
        <w:rPr>
          <w:rFonts w:eastAsia="Times New Roman" w:cs="Times New Roman" w:ascii="Times New Roman" w:hAnsi="Times New Roman"/>
          <w:sz w:val="26"/>
          <w:szCs w:val="26"/>
        </w:rPr>
        <w:t>«Получение права на организацию ярмарки» определяет сроки и последовательность административных процедур (действий) при предоставлении муниципальной услуги.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ab/>
        <w:t xml:space="preserve">Предполагаемый проект затрагивает интересы юридических лиц и </w:t>
      </w:r>
      <w:r>
        <w:rPr>
          <w:rFonts w:eastAsia="Times New Roman" w:cs="Tinos" w:ascii="Tinos" w:hAnsi="Tinos"/>
          <w:color w:val="000000"/>
          <w:sz w:val="26"/>
          <w:szCs w:val="26"/>
        </w:rPr>
        <w:t xml:space="preserve"> индивидуальных предпринимателей зарегистрированных в установленном законодательством Российской Федерации порядке, обратившиеся с запросом о предоставлении муниципальной услуги в орган, предоставляющий муниципальную услугу.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ab/>
        <w:t xml:space="preserve">Проект постановления не содержит положений, способствующих возникновению необоснованных расходов субъектов предпринимательской и инвестиционной деятельности. 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ab/>
        <w:t>Принятие проекта постановления не потребует дополнительных материальных и финансовых затрат, обеспечиваемых за счѐт средств бюджета Катав-Ивановского муниципального округа.</w:t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>Начальник отдела муниципального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>заказа, координации потребительского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26"/>
          <w:szCs w:val="26"/>
        </w:rPr>
        <w:t>рынка Администрации Катав-</w:t>
      </w:r>
    </w:p>
    <w:p>
      <w:pPr>
        <w:pStyle w:val="Style37"/>
        <w:bidi w:val="0"/>
        <w:spacing w:lineRule="auto" w:line="240"/>
        <w:jc w:val="left"/>
        <w:rPr/>
      </w:pPr>
      <w:r>
        <w:rPr>
          <w:rFonts w:eastAsia="Times New Roman" w:cs="Times New Roman" w:ascii="Times New Roman" w:hAnsi="Times New Roman"/>
          <w:sz w:val="26"/>
          <w:szCs w:val="26"/>
        </w:rPr>
        <w:t>Ивановского муниципального округа                                                                    Е.Г.Сафронова</w:t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Style37"/>
        <w:bidi w:val="0"/>
        <w:spacing w:lineRule="auto" w:line="24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>
          <w:rFonts w:ascii="Times New Roman" w:hAnsi="Times New Roman" w:eastAsia="Times New Roman" w:cs="Times New Roman"/>
          <w:sz w:val="18"/>
          <w:szCs w:val="18"/>
        </w:rPr>
      </w:pPr>
      <w:r>
        <w:rPr/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18"/>
          <w:szCs w:val="18"/>
        </w:rPr>
        <w:t>Исп. Бурова Е.В.</w:t>
      </w:r>
    </w:p>
    <w:p>
      <w:pPr>
        <w:pStyle w:val="Style37"/>
        <w:bidi w:val="0"/>
        <w:spacing w:lineRule="auto" w:line="240"/>
        <w:rPr/>
      </w:pPr>
      <w:r>
        <w:rPr>
          <w:rFonts w:eastAsia="Times New Roman" w:cs="Times New Roman" w:ascii="Times New Roman" w:hAnsi="Times New Roman"/>
          <w:sz w:val="18"/>
          <w:szCs w:val="18"/>
        </w:rPr>
        <w:t>8(35147)2-31-39</w:t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nos">
    <w:charset w:val="01"/>
    <w:family w:val="auto"/>
    <w:pitch w:val="variable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bidi w:val="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2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4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5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6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7"/>
    <w:pPr>
      <w:ind w:left="0" w:right="0" w:hanging="0"/>
    </w:pPr>
    <w:rPr/>
  </w:style>
  <w:style w:type="paragraph" w:styleId="17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8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9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0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1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2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936</TotalTime>
  <Application>LibreOffice/7.5.2.1$Linux_X86_64 LibreOffice_project/50$Build-1</Application>
  <AppVersion>15.0000</AppVersion>
  <Pages>1</Pages>
  <Words>238</Words>
  <Characters>2056</Characters>
  <CharactersWithSpaces>2353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2026-05-15T13:23:25Z</dcterms:created>
  <dc:creator/>
  <dc:description/>
  <dc:language>ru-RU</dc:language>
  <cp:lastModifiedBy/>
  <cp:lastPrinted>2026-08-14T10:17:39Z</cp:lastPrinted>
  <dcterms:modified xsi:type="dcterms:W3CDTF">2026-08-14T10:17:59Z</dcterms:modified>
  <cp:revision>8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